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5EF6" w14:textId="6518936C" w:rsidR="00855C09" w:rsidRDefault="00855C09" w:rsidP="00325B89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Természetismeret-környezettan</w:t>
      </w:r>
      <w:proofErr w:type="spellEnd"/>
      <w:r w:rsidR="00A52ED5">
        <w:rPr>
          <w:rFonts w:ascii="Calibri" w:hAnsi="Calibri" w:cs="Calibri"/>
          <w:b/>
          <w:bCs/>
        </w:rPr>
        <w:t xml:space="preserve"> 4 féléves rövid ciklusú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tanár</w:t>
      </w:r>
      <w:r w:rsidR="00A52ED5">
        <w:rPr>
          <w:rFonts w:ascii="Calibri" w:hAnsi="Calibri" w:cs="Calibri"/>
          <w:b/>
          <w:bCs/>
        </w:rPr>
        <w:t>képzés</w:t>
      </w:r>
      <w:proofErr w:type="spellEnd"/>
    </w:p>
    <w:p w14:paraId="7E25C575" w14:textId="45BFAAAA" w:rsidR="00855C09" w:rsidRDefault="00855C09" w:rsidP="00325B89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ZÁRÓVIZSGA TÉTELEK</w:t>
      </w:r>
    </w:p>
    <w:p w14:paraId="65030363" w14:textId="1F0761AC" w:rsidR="00325B89" w:rsidRDefault="00325B89" w:rsidP="00325B89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2022-23. tanév tavaszi félév</w:t>
      </w:r>
    </w:p>
    <w:p w14:paraId="157C6E36" w14:textId="665F98B8" w:rsidR="00325B89" w:rsidRDefault="00325B89" w:rsidP="00325B89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7C72C9FE" w14:textId="29B65350" w:rsidR="00325B89" w:rsidRPr="00325B89" w:rsidRDefault="00325B89" w:rsidP="00325B89">
      <w:pPr>
        <w:pStyle w:val="NormlWeb"/>
        <w:spacing w:before="0" w:beforeAutospacing="0" w:after="0" w:afterAutospacing="0"/>
      </w:pPr>
      <w:r w:rsidRPr="00325B89">
        <w:rPr>
          <w:rFonts w:ascii="Calibri" w:hAnsi="Calibri" w:cs="Calibri"/>
          <w:b/>
          <w:bCs/>
        </w:rPr>
        <w:t>1.</w:t>
      </w:r>
    </w:p>
    <w:p w14:paraId="0A150255" w14:textId="5C155B86" w:rsidR="00855C09" w:rsidRPr="00325B89" w:rsidRDefault="00855C09" w:rsidP="00544CB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természet</w:t>
      </w:r>
      <w:r w:rsidRPr="00325B89">
        <w:rPr>
          <w:rFonts w:ascii="Calibri" w:hAnsi="Calibri" w:cs="Calibri"/>
        </w:rPr>
        <w:t>tudomány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tantárgy</w:t>
      </w:r>
      <w:proofErr w:type="spellEnd"/>
      <w:r w:rsidRPr="00325B89">
        <w:rPr>
          <w:rFonts w:ascii="Calibri" w:hAnsi="Calibri" w:cs="Calibri"/>
        </w:rPr>
        <w:t xml:space="preserve"> szerepe a </w:t>
      </w:r>
      <w:proofErr w:type="spellStart"/>
      <w:r w:rsidRPr="00325B89">
        <w:rPr>
          <w:rFonts w:ascii="Calibri" w:hAnsi="Calibri" w:cs="Calibri"/>
        </w:rPr>
        <w:t>köznevelés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rendszerében</w:t>
      </w:r>
      <w:proofErr w:type="spellEnd"/>
      <w:r w:rsidRPr="00325B89">
        <w:rPr>
          <w:rFonts w:ascii="Calibri" w:hAnsi="Calibri" w:cs="Calibri"/>
        </w:rPr>
        <w:t xml:space="preserve">, </w:t>
      </w:r>
      <w:r w:rsidRPr="00325B89">
        <w:rPr>
          <w:rFonts w:ascii="Calibri" w:hAnsi="Calibri" w:cs="Calibri"/>
        </w:rPr>
        <w:t xml:space="preserve">tartalmi </w:t>
      </w:r>
      <w:proofErr w:type="spellStart"/>
      <w:r w:rsidRPr="00325B89">
        <w:rPr>
          <w:rFonts w:ascii="Calibri" w:hAnsi="Calibri" w:cs="Calibri"/>
        </w:rPr>
        <w:t>és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készségfejleszési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céljai</w:t>
      </w:r>
      <w:proofErr w:type="spellEnd"/>
      <w:r w:rsidRPr="00325B89">
        <w:rPr>
          <w:rFonts w:ascii="Calibri" w:hAnsi="Calibri" w:cs="Calibri"/>
        </w:rPr>
        <w:t xml:space="preserve">, </w:t>
      </w:r>
      <w:proofErr w:type="spellStart"/>
      <w:r w:rsidRPr="00325B89">
        <w:rPr>
          <w:rFonts w:ascii="Calibri" w:hAnsi="Calibri" w:cs="Calibri"/>
        </w:rPr>
        <w:t>integrálo</w:t>
      </w:r>
      <w:proofErr w:type="spellEnd"/>
      <w:r w:rsidRPr="00325B89">
        <w:rPr>
          <w:rFonts w:ascii="Calibri" w:hAnsi="Calibri" w:cs="Calibri"/>
        </w:rPr>
        <w:t xml:space="preserve">́ </w:t>
      </w:r>
      <w:proofErr w:type="spellStart"/>
      <w:r w:rsidRPr="00325B89">
        <w:rPr>
          <w:rFonts w:ascii="Calibri" w:hAnsi="Calibri" w:cs="Calibri"/>
        </w:rPr>
        <w:t>szemlélete</w:t>
      </w:r>
      <w:proofErr w:type="spellEnd"/>
      <w:r w:rsidR="00151F60">
        <w:rPr>
          <w:rFonts w:ascii="Calibri" w:hAnsi="Calibri" w:cs="Calibri"/>
        </w:rPr>
        <w:t>.</w:t>
      </w:r>
    </w:p>
    <w:p w14:paraId="4AB5993E" w14:textId="77777777" w:rsidR="00151F60" w:rsidRDefault="00151F60" w:rsidP="00151F60">
      <w:pPr>
        <w:pStyle w:val="NormlWeb"/>
        <w:numPr>
          <w:ilvl w:val="0"/>
          <w:numId w:val="1"/>
        </w:numPr>
        <w:jc w:val="both"/>
        <w:divId w:val="1936205374"/>
        <w:rPr>
          <w:rFonts w:ascii="Calibri" w:hAnsi="Calibri" w:cs="Calibri"/>
        </w:rPr>
      </w:pPr>
      <w:r>
        <w:rPr>
          <w:rFonts w:ascii="Calibri" w:hAnsi="Calibri" w:cs="Calibri"/>
        </w:rPr>
        <w:t>A víz és vízszennyezés megjelenése a fenntarthatóságra nevelésben.</w:t>
      </w:r>
      <w:r>
        <w:rPr>
          <w:rFonts w:ascii="Calibri" w:hAnsi="Calibri" w:cs="Calibri"/>
        </w:rPr>
        <w:tab/>
        <w:t xml:space="preserve"> A víz és vízvizsgálat (biológiai, kémiai) témakör feldolgozásának területei és módszerei.</w:t>
      </w:r>
    </w:p>
    <w:p w14:paraId="3AEDA526" w14:textId="77777777" w:rsidR="00325B89" w:rsidRDefault="00325B89" w:rsidP="00325B89">
      <w:pPr>
        <w:pStyle w:val="Norm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259D2EF9" w14:textId="7185F3FA" w:rsidR="00855C09" w:rsidRPr="00325B89" w:rsidRDefault="00855C09" w:rsidP="00325B89">
      <w:pPr>
        <w:pStyle w:val="NormlWeb"/>
        <w:spacing w:before="0" w:beforeAutospacing="0" w:after="0" w:afterAutospacing="0"/>
      </w:pPr>
      <w:r w:rsidRPr="00325B89">
        <w:rPr>
          <w:rFonts w:ascii="Calibri" w:hAnsi="Calibri" w:cs="Calibri"/>
          <w:b/>
          <w:bCs/>
        </w:rPr>
        <w:t xml:space="preserve">2. </w:t>
      </w:r>
    </w:p>
    <w:p w14:paraId="1A1FCEC4" w14:textId="2FD3BF59" w:rsidR="00855C09" w:rsidRPr="00325B89" w:rsidRDefault="00325B89" w:rsidP="00151F6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természettudomány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tantárgy</w:t>
      </w:r>
      <w:proofErr w:type="spellEnd"/>
      <w:r w:rsidRPr="00325B89">
        <w:rPr>
          <w:rFonts w:ascii="Calibri" w:hAnsi="Calibri" w:cs="Calibri"/>
        </w:rPr>
        <w:t xml:space="preserve"> szerepe a</w:t>
      </w:r>
      <w:r w:rsidR="00855C09" w:rsidRPr="00325B89">
        <w:rPr>
          <w:rFonts w:ascii="Calibri" w:hAnsi="Calibri" w:cs="Calibri"/>
        </w:rPr>
        <w:t xml:space="preserve"> </w:t>
      </w:r>
      <w:proofErr w:type="spellStart"/>
      <w:r w:rsidR="00855C09" w:rsidRPr="00325B89">
        <w:rPr>
          <w:rFonts w:ascii="Calibri" w:hAnsi="Calibri" w:cs="Calibri"/>
        </w:rPr>
        <w:t>természettudományos</w:t>
      </w:r>
      <w:proofErr w:type="spellEnd"/>
      <w:r w:rsidR="00855C09" w:rsidRPr="00325B89">
        <w:rPr>
          <w:rFonts w:ascii="Calibri" w:hAnsi="Calibri" w:cs="Calibri"/>
        </w:rPr>
        <w:t xml:space="preserve"> </w:t>
      </w:r>
      <w:r w:rsidRPr="00325B89">
        <w:rPr>
          <w:rFonts w:ascii="Calibri" w:hAnsi="Calibri" w:cs="Calibri"/>
        </w:rPr>
        <w:t xml:space="preserve">tudáshoz szükséges </w:t>
      </w:r>
      <w:r w:rsidR="00855C09" w:rsidRPr="00325B89">
        <w:rPr>
          <w:rFonts w:ascii="Calibri" w:hAnsi="Calibri" w:cs="Calibri"/>
        </w:rPr>
        <w:t>kompetenci</w:t>
      </w:r>
      <w:r w:rsidRPr="00325B89">
        <w:rPr>
          <w:rFonts w:ascii="Calibri" w:hAnsi="Calibri" w:cs="Calibri"/>
        </w:rPr>
        <w:t>ák</w:t>
      </w:r>
      <w:r w:rsidR="00855C09" w:rsidRPr="00325B89">
        <w:rPr>
          <w:rFonts w:ascii="Calibri" w:hAnsi="Calibri" w:cs="Calibri"/>
        </w:rPr>
        <w:t xml:space="preserve"> </w:t>
      </w:r>
      <w:proofErr w:type="spellStart"/>
      <w:r w:rsidR="00855C09" w:rsidRPr="00325B89">
        <w:rPr>
          <w:rFonts w:ascii="Calibri" w:hAnsi="Calibri" w:cs="Calibri"/>
        </w:rPr>
        <w:t>megalapozás</w:t>
      </w:r>
      <w:r w:rsidRPr="00325B89">
        <w:rPr>
          <w:rFonts w:ascii="Calibri" w:hAnsi="Calibri" w:cs="Calibri"/>
        </w:rPr>
        <w:t>ában</w:t>
      </w:r>
      <w:proofErr w:type="spellEnd"/>
      <w:r w:rsidR="00B14089">
        <w:rPr>
          <w:rFonts w:ascii="Calibri" w:hAnsi="Calibri" w:cs="Calibri"/>
        </w:rPr>
        <w:t>.</w:t>
      </w:r>
    </w:p>
    <w:p w14:paraId="514BF38B" w14:textId="29E0F0FB" w:rsidR="00855C09" w:rsidRPr="00E8074A" w:rsidRDefault="00E8074A" w:rsidP="00E8074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divId w:val="1280641963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táborok, az erdei iskolák rövid jellemzése, szerepük a fenntarthatóságra nevelésben. Táborok, erdei iskolák szervezése. </w:t>
      </w:r>
    </w:p>
    <w:p w14:paraId="210233D5" w14:textId="77777777" w:rsidR="00325B89" w:rsidRDefault="00325B89" w:rsidP="00325B89">
      <w:pPr>
        <w:pStyle w:val="Norm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69CAFA21" w14:textId="114F0F14" w:rsidR="00855C09" w:rsidRPr="00325B89" w:rsidRDefault="00855C09" w:rsidP="00325B89">
      <w:pPr>
        <w:pStyle w:val="NormlWeb"/>
        <w:spacing w:before="0" w:beforeAutospacing="0" w:after="0" w:afterAutospacing="0"/>
      </w:pPr>
      <w:r w:rsidRPr="00325B89">
        <w:rPr>
          <w:rFonts w:ascii="Calibri" w:hAnsi="Calibri" w:cs="Calibri"/>
          <w:b/>
          <w:bCs/>
        </w:rPr>
        <w:t xml:space="preserve">3. </w:t>
      </w:r>
    </w:p>
    <w:p w14:paraId="2AEAADA4" w14:textId="67C978BA" w:rsidR="00855C09" w:rsidRDefault="00855C09" w:rsidP="00103524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természet</w:t>
      </w:r>
      <w:r w:rsidRPr="00325B89">
        <w:rPr>
          <w:rFonts w:ascii="Calibri" w:hAnsi="Calibri" w:cs="Calibri"/>
        </w:rPr>
        <w:t>tudományos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tudás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megszerzése</w:t>
      </w:r>
      <w:proofErr w:type="spellEnd"/>
      <w:r w:rsidRPr="00325B89">
        <w:rPr>
          <w:rFonts w:ascii="Calibri" w:hAnsi="Calibri" w:cs="Calibri"/>
        </w:rPr>
        <w:t xml:space="preserve">, az ismeretek rendszere, az </w:t>
      </w:r>
      <w:proofErr w:type="spellStart"/>
      <w:r w:rsidRPr="00325B89">
        <w:rPr>
          <w:rFonts w:ascii="Calibri" w:hAnsi="Calibri" w:cs="Calibri"/>
        </w:rPr>
        <w:t>ismeretszerzés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és</w:t>
      </w:r>
      <w:proofErr w:type="spellEnd"/>
      <w:r w:rsidRPr="00325B89">
        <w:rPr>
          <w:rFonts w:ascii="Calibri" w:hAnsi="Calibri" w:cs="Calibri"/>
        </w:rPr>
        <w:t xml:space="preserve"> </w:t>
      </w:r>
      <w:r w:rsidRPr="00325B89">
        <w:rPr>
          <w:rFonts w:ascii="Calibri" w:hAnsi="Calibri" w:cs="Calibri"/>
        </w:rPr>
        <w:t>-</w:t>
      </w:r>
      <w:proofErr w:type="spellStart"/>
      <w:r w:rsidRPr="00325B89">
        <w:rPr>
          <w:rFonts w:ascii="Calibri" w:hAnsi="Calibri" w:cs="Calibri"/>
        </w:rPr>
        <w:t>alkalmazás</w:t>
      </w:r>
      <w:proofErr w:type="spellEnd"/>
      <w:r w:rsidRPr="00325B89">
        <w:rPr>
          <w:rFonts w:ascii="Calibri" w:hAnsi="Calibri" w:cs="Calibri"/>
        </w:rPr>
        <w:t xml:space="preserve"> folyamata</w:t>
      </w:r>
      <w:r w:rsidR="00BF5E98">
        <w:rPr>
          <w:rFonts w:ascii="Calibri" w:hAnsi="Calibri" w:cs="Calibri"/>
        </w:rPr>
        <w:t>.</w:t>
      </w:r>
    </w:p>
    <w:p w14:paraId="08142467" w14:textId="6FE3C526" w:rsidR="00855C09" w:rsidRPr="00BF5E98" w:rsidRDefault="00BF5E98" w:rsidP="00BF5E98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Iskolai akciók szervezése és működtetése, szerepük a fenntarthatóságra nevelésben.</w:t>
      </w:r>
      <w:r w:rsidR="00855C09" w:rsidRPr="00BF5E98">
        <w:rPr>
          <w:rFonts w:ascii="Calibri" w:hAnsi="Calibri" w:cs="Calibri"/>
        </w:rPr>
        <w:t xml:space="preserve"> </w:t>
      </w:r>
    </w:p>
    <w:p w14:paraId="4DEF958E" w14:textId="77777777" w:rsidR="00325B89" w:rsidRDefault="00325B89" w:rsidP="00325B89">
      <w:pPr>
        <w:pStyle w:val="Norm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07C54343" w14:textId="2BE6BD0E" w:rsidR="00855C09" w:rsidRPr="00325B89" w:rsidRDefault="00855C09" w:rsidP="00325B89">
      <w:pPr>
        <w:pStyle w:val="NormlWeb"/>
        <w:spacing w:before="0" w:beforeAutospacing="0" w:after="0" w:afterAutospacing="0"/>
      </w:pPr>
      <w:r w:rsidRPr="00325B89">
        <w:rPr>
          <w:rFonts w:ascii="Calibri" w:hAnsi="Calibri" w:cs="Calibri"/>
          <w:b/>
          <w:bCs/>
        </w:rPr>
        <w:t xml:space="preserve">4. </w:t>
      </w:r>
    </w:p>
    <w:p w14:paraId="35B20B87" w14:textId="39F0A501" w:rsidR="00855C09" w:rsidRPr="00325B89" w:rsidRDefault="00855C09" w:rsidP="003848A7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Az </w:t>
      </w:r>
      <w:proofErr w:type="spellStart"/>
      <w:r w:rsidRPr="00325B89">
        <w:rPr>
          <w:rFonts w:ascii="Calibri" w:hAnsi="Calibri" w:cs="Calibri"/>
        </w:rPr>
        <w:t>életkori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sajátosságokhoz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valo</w:t>
      </w:r>
      <w:proofErr w:type="spellEnd"/>
      <w:r w:rsidRPr="00325B89">
        <w:rPr>
          <w:rFonts w:ascii="Calibri" w:hAnsi="Calibri" w:cs="Calibri"/>
        </w:rPr>
        <w:t xml:space="preserve">́ </w:t>
      </w:r>
      <w:proofErr w:type="spellStart"/>
      <w:r w:rsidRPr="00325B89">
        <w:rPr>
          <w:rFonts w:ascii="Calibri" w:hAnsi="Calibri" w:cs="Calibri"/>
        </w:rPr>
        <w:t>alkalmazkodás</w:t>
      </w:r>
      <w:proofErr w:type="spellEnd"/>
      <w:r w:rsidRPr="00325B89">
        <w:rPr>
          <w:rFonts w:ascii="Calibri" w:hAnsi="Calibri" w:cs="Calibri"/>
        </w:rPr>
        <w:t xml:space="preserve"> </w:t>
      </w:r>
      <w:r w:rsidR="00325B89" w:rsidRPr="00325B89">
        <w:rPr>
          <w:rFonts w:ascii="Calibri" w:hAnsi="Calibri" w:cs="Calibri"/>
        </w:rPr>
        <w:t xml:space="preserve">kihívásai és </w:t>
      </w:r>
      <w:proofErr w:type="spellStart"/>
      <w:r w:rsidRPr="00325B89">
        <w:rPr>
          <w:rFonts w:ascii="Calibri" w:hAnsi="Calibri" w:cs="Calibri"/>
        </w:rPr>
        <w:t>módszerei</w:t>
      </w:r>
      <w:proofErr w:type="spellEnd"/>
      <w:r w:rsidRPr="00325B89">
        <w:rPr>
          <w:rFonts w:ascii="Calibri" w:hAnsi="Calibri" w:cs="Calibri"/>
        </w:rPr>
        <w:t xml:space="preserve"> a </w:t>
      </w:r>
      <w:proofErr w:type="spellStart"/>
      <w:r w:rsidRPr="00325B89">
        <w:rPr>
          <w:rFonts w:ascii="Calibri" w:hAnsi="Calibri" w:cs="Calibri"/>
        </w:rPr>
        <w:t>kétéves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fejlesztési</w:t>
      </w:r>
      <w:proofErr w:type="spellEnd"/>
      <w:r w:rsidRPr="00325B89">
        <w:rPr>
          <w:rFonts w:ascii="Calibri" w:hAnsi="Calibri" w:cs="Calibri"/>
        </w:rPr>
        <w:t xml:space="preserve"> szakaszban a </w:t>
      </w:r>
      <w:proofErr w:type="spellStart"/>
      <w:r w:rsidRPr="00325B89">
        <w:rPr>
          <w:rFonts w:ascii="Calibri" w:hAnsi="Calibri" w:cs="Calibri"/>
        </w:rPr>
        <w:t>természet</w:t>
      </w:r>
      <w:r w:rsidRPr="00325B89">
        <w:rPr>
          <w:rFonts w:ascii="Calibri" w:hAnsi="Calibri" w:cs="Calibri"/>
        </w:rPr>
        <w:t>tudomány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tanulása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során</w:t>
      </w:r>
      <w:proofErr w:type="spellEnd"/>
      <w:r w:rsidR="00B47143">
        <w:rPr>
          <w:rFonts w:ascii="Calibri" w:hAnsi="Calibri" w:cs="Calibri"/>
        </w:rPr>
        <w:t>.</w:t>
      </w:r>
    </w:p>
    <w:p w14:paraId="00A0F93E" w14:textId="77777777" w:rsidR="003848A7" w:rsidRDefault="003848A7" w:rsidP="003848A7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divId w:val="1247769973"/>
        <w:rPr>
          <w:rFonts w:ascii="Calibri" w:hAnsi="Calibri" w:cs="Calibri"/>
        </w:rPr>
      </w:pPr>
      <w:r>
        <w:rPr>
          <w:rFonts w:ascii="Calibri" w:hAnsi="Calibri" w:cs="Calibri"/>
        </w:rPr>
        <w:t>Az energia témakör megjelenése a fenntarthatóságra nevelésben, feldolgozásának tantermen belüli és kívüli lehetőségei.</w:t>
      </w:r>
    </w:p>
    <w:p w14:paraId="6ED87FBB" w14:textId="77777777" w:rsidR="00325B89" w:rsidRDefault="00325B89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2AD8E788" w14:textId="2F01B063" w:rsidR="00855C09" w:rsidRPr="00325B89" w:rsidRDefault="00855C09" w:rsidP="00325B89">
      <w:pPr>
        <w:pStyle w:val="NormlWeb"/>
        <w:spacing w:before="0" w:beforeAutospacing="0" w:after="0" w:afterAutospacing="0"/>
        <w:jc w:val="both"/>
      </w:pPr>
      <w:r w:rsidRPr="00325B89">
        <w:rPr>
          <w:rFonts w:ascii="Calibri" w:hAnsi="Calibri" w:cs="Calibri"/>
          <w:b/>
          <w:bCs/>
        </w:rPr>
        <w:t xml:space="preserve">5. </w:t>
      </w:r>
    </w:p>
    <w:p w14:paraId="5E37128A" w14:textId="353EA7E3" w:rsidR="00855C09" w:rsidRPr="00325B89" w:rsidRDefault="00855C09" w:rsidP="00ED175F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rendszerszemlélet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fejlesztése</w:t>
      </w:r>
      <w:proofErr w:type="spellEnd"/>
      <w:r w:rsidRPr="00325B89">
        <w:rPr>
          <w:rFonts w:ascii="Calibri" w:hAnsi="Calibri" w:cs="Calibri"/>
        </w:rPr>
        <w:t xml:space="preserve"> a </w:t>
      </w:r>
      <w:proofErr w:type="spellStart"/>
      <w:r w:rsidRPr="00325B89">
        <w:rPr>
          <w:rFonts w:ascii="Calibri" w:hAnsi="Calibri" w:cs="Calibri"/>
        </w:rPr>
        <w:t>természet</w:t>
      </w:r>
      <w:r w:rsidRPr="00325B89">
        <w:rPr>
          <w:rFonts w:ascii="Calibri" w:hAnsi="Calibri" w:cs="Calibri"/>
        </w:rPr>
        <w:t>tudomány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tanítási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folyamatában</w:t>
      </w:r>
      <w:proofErr w:type="spellEnd"/>
      <w:r w:rsidRPr="00325B89">
        <w:rPr>
          <w:rFonts w:ascii="Calibri" w:hAnsi="Calibri" w:cs="Calibri"/>
        </w:rPr>
        <w:t xml:space="preserve"> (</w:t>
      </w:r>
      <w:proofErr w:type="spellStart"/>
      <w:r w:rsidRPr="00325B89">
        <w:rPr>
          <w:rFonts w:ascii="Calibri" w:hAnsi="Calibri" w:cs="Calibri"/>
        </w:rPr>
        <w:t>konrét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példákkal</w:t>
      </w:r>
      <w:proofErr w:type="spellEnd"/>
      <w:r w:rsidRPr="00325B89">
        <w:rPr>
          <w:rFonts w:ascii="Calibri" w:hAnsi="Calibri" w:cs="Calibri"/>
        </w:rPr>
        <w:t xml:space="preserve">) </w:t>
      </w:r>
    </w:p>
    <w:p w14:paraId="283965C5" w14:textId="77777777" w:rsidR="00452265" w:rsidRDefault="00452265" w:rsidP="00452265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divId w:val="1207521814"/>
        <w:rPr>
          <w:rFonts w:ascii="Calibri" w:hAnsi="Calibri" w:cs="Calibri"/>
        </w:rPr>
      </w:pPr>
      <w:r>
        <w:rPr>
          <w:rFonts w:ascii="Calibri" w:hAnsi="Calibri" w:cs="Calibri"/>
        </w:rPr>
        <w:t>A projektmódszer jellemzése és alkalmazásának lehetőségei a fenntarthatóságra nevelésben.</w:t>
      </w:r>
    </w:p>
    <w:p w14:paraId="197C69D8" w14:textId="77777777" w:rsidR="00325B89" w:rsidRDefault="00325B89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59A8CD81" w14:textId="3721746E" w:rsidR="00855C09" w:rsidRPr="00325B89" w:rsidRDefault="00855C09" w:rsidP="00325B89">
      <w:pPr>
        <w:pStyle w:val="NormlWeb"/>
        <w:spacing w:before="0" w:beforeAutospacing="0" w:after="0" w:afterAutospacing="0"/>
        <w:jc w:val="both"/>
      </w:pPr>
      <w:r w:rsidRPr="00325B89">
        <w:rPr>
          <w:rFonts w:ascii="Calibri" w:hAnsi="Calibri" w:cs="Calibri"/>
          <w:b/>
          <w:bCs/>
        </w:rPr>
        <w:t xml:space="preserve">6. </w:t>
      </w:r>
    </w:p>
    <w:p w14:paraId="3BE0B615" w14:textId="5B1CB1A5" w:rsidR="00855C09" w:rsidRPr="00325B89" w:rsidRDefault="00855C09" w:rsidP="00F14072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természettudományos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megismerési</w:t>
      </w:r>
      <w:proofErr w:type="spellEnd"/>
      <w:r w:rsidRPr="00325B89">
        <w:rPr>
          <w:rFonts w:ascii="Calibri" w:hAnsi="Calibri" w:cs="Calibri"/>
        </w:rPr>
        <w:t xml:space="preserve"> algoritmusok szerepe a </w:t>
      </w:r>
      <w:proofErr w:type="spellStart"/>
      <w:r w:rsidRPr="00325B89">
        <w:rPr>
          <w:rFonts w:ascii="Calibri" w:hAnsi="Calibri" w:cs="Calibri"/>
        </w:rPr>
        <w:t>tanulási</w:t>
      </w:r>
      <w:proofErr w:type="spellEnd"/>
      <w:r w:rsidRPr="00325B89">
        <w:rPr>
          <w:rFonts w:ascii="Calibri" w:hAnsi="Calibri" w:cs="Calibri"/>
        </w:rPr>
        <w:t xml:space="preserve"> folyamatban (</w:t>
      </w:r>
      <w:proofErr w:type="spellStart"/>
      <w:r w:rsidRPr="00325B89">
        <w:rPr>
          <w:rFonts w:ascii="Calibri" w:hAnsi="Calibri" w:cs="Calibri"/>
        </w:rPr>
        <w:t>konkrét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példákkal</w:t>
      </w:r>
      <w:proofErr w:type="spellEnd"/>
      <w:r w:rsidRPr="00325B89">
        <w:rPr>
          <w:rFonts w:ascii="Calibri" w:hAnsi="Calibri" w:cs="Calibri"/>
        </w:rPr>
        <w:t>)</w:t>
      </w:r>
      <w:r w:rsidR="00501D8E">
        <w:rPr>
          <w:rFonts w:ascii="Calibri" w:hAnsi="Calibri" w:cs="Calibri"/>
        </w:rPr>
        <w:t>.</w:t>
      </w:r>
    </w:p>
    <w:p w14:paraId="48F18840" w14:textId="77777777" w:rsidR="000C79A2" w:rsidRDefault="000C79A2" w:rsidP="000C79A2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divId w:val="1529222665"/>
        <w:rPr>
          <w:rFonts w:ascii="Calibri" w:hAnsi="Calibri" w:cs="Calibri"/>
          <w:b/>
          <w:bCs/>
        </w:rPr>
      </w:pPr>
      <w:r w:rsidRPr="005244A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civil szervezetek és a zöld média szerepe a fenntarthatóságra nevelésben.</w:t>
      </w:r>
    </w:p>
    <w:p w14:paraId="2EE35AED" w14:textId="77777777" w:rsidR="00325B89" w:rsidRDefault="00325B89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04DA27A8" w14:textId="2849B64C" w:rsidR="00855C09" w:rsidRPr="00325B89" w:rsidRDefault="00855C09" w:rsidP="00325B89">
      <w:pPr>
        <w:pStyle w:val="NormlWeb"/>
        <w:spacing w:before="0" w:beforeAutospacing="0" w:after="0" w:afterAutospacing="0"/>
        <w:jc w:val="both"/>
      </w:pPr>
      <w:r w:rsidRPr="00325B89">
        <w:rPr>
          <w:rFonts w:ascii="Calibri" w:hAnsi="Calibri" w:cs="Calibri"/>
          <w:b/>
          <w:bCs/>
        </w:rPr>
        <w:t xml:space="preserve">7. </w:t>
      </w:r>
    </w:p>
    <w:p w14:paraId="403005BD" w14:textId="712B64C4" w:rsidR="00855C09" w:rsidRPr="00325B89" w:rsidRDefault="00855C09" w:rsidP="000C79A2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környezeti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gondolkodást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fejleszto</w:t>
      </w:r>
      <w:proofErr w:type="spellEnd"/>
      <w:r w:rsidRPr="00325B89">
        <w:rPr>
          <w:rFonts w:ascii="Calibri" w:hAnsi="Calibri" w:cs="Calibri"/>
        </w:rPr>
        <w:t xml:space="preserve">̋ </w:t>
      </w:r>
      <w:proofErr w:type="spellStart"/>
      <w:r w:rsidRPr="00325B89">
        <w:rPr>
          <w:rFonts w:ascii="Calibri" w:hAnsi="Calibri" w:cs="Calibri"/>
        </w:rPr>
        <w:t>módszerek</w:t>
      </w:r>
      <w:proofErr w:type="spellEnd"/>
      <w:r w:rsidRPr="00325B89">
        <w:rPr>
          <w:rFonts w:ascii="Calibri" w:hAnsi="Calibri" w:cs="Calibri"/>
        </w:rPr>
        <w:t xml:space="preserve"> rendszere a</w:t>
      </w:r>
      <w:r w:rsidRPr="00325B89">
        <w:rPr>
          <w:rFonts w:ascii="Calibri" w:hAnsi="Calibri" w:cs="Calibri"/>
        </w:rPr>
        <w:t xml:space="preserve">z 5–6. évfolyamos </w:t>
      </w:r>
      <w:proofErr w:type="spellStart"/>
      <w:r w:rsidRPr="00325B89">
        <w:rPr>
          <w:rFonts w:ascii="Calibri" w:hAnsi="Calibri" w:cs="Calibri"/>
        </w:rPr>
        <w:t>természet</w:t>
      </w:r>
      <w:r w:rsidRPr="00325B89">
        <w:rPr>
          <w:rFonts w:ascii="Calibri" w:hAnsi="Calibri" w:cs="Calibri"/>
        </w:rPr>
        <w:t>tudomány</w:t>
      </w:r>
      <w:proofErr w:type="spellEnd"/>
      <w:r w:rsidRPr="00325B89">
        <w:rPr>
          <w:rFonts w:ascii="Calibri" w:hAnsi="Calibri" w:cs="Calibri"/>
        </w:rPr>
        <w:t xml:space="preserve"> tantárgyban</w:t>
      </w:r>
      <w:r w:rsidRPr="00325B89">
        <w:rPr>
          <w:rFonts w:ascii="Calibri" w:hAnsi="Calibri" w:cs="Calibri"/>
        </w:rPr>
        <w:t xml:space="preserve"> (</w:t>
      </w:r>
      <w:proofErr w:type="spellStart"/>
      <w:r w:rsidRPr="00325B89">
        <w:rPr>
          <w:rFonts w:ascii="Calibri" w:hAnsi="Calibri" w:cs="Calibri"/>
        </w:rPr>
        <w:t>konkrét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példákkal</w:t>
      </w:r>
      <w:proofErr w:type="spellEnd"/>
      <w:r w:rsidRPr="00325B89">
        <w:rPr>
          <w:rFonts w:ascii="Calibri" w:hAnsi="Calibri" w:cs="Calibri"/>
        </w:rPr>
        <w:t>)</w:t>
      </w:r>
      <w:r w:rsidR="000C79A2">
        <w:rPr>
          <w:rFonts w:ascii="Calibri" w:hAnsi="Calibri" w:cs="Calibri"/>
        </w:rPr>
        <w:t>.</w:t>
      </w:r>
    </w:p>
    <w:p w14:paraId="4B904F6A" w14:textId="13AA7F7E" w:rsidR="00410DB3" w:rsidRDefault="00410DB3" w:rsidP="00410DB3">
      <w:pPr>
        <w:pStyle w:val="Listaszerbekezds"/>
        <w:numPr>
          <w:ilvl w:val="0"/>
          <w:numId w:val="7"/>
        </w:numPr>
        <w:jc w:val="both"/>
        <w:divId w:val="1542552354"/>
      </w:pPr>
      <w:r>
        <w:t>A levegő és a levegőszennyezés témakörének megjelenése a fenntarthatóságra nevelésben, oktatásának gyakorlati módszerei.</w:t>
      </w:r>
    </w:p>
    <w:p w14:paraId="0EE9BAF3" w14:textId="0E850C0F" w:rsidR="00410DB3" w:rsidRDefault="00410DB3" w:rsidP="00410DB3">
      <w:pPr>
        <w:jc w:val="both"/>
        <w:divId w:val="1542552354"/>
      </w:pPr>
    </w:p>
    <w:p w14:paraId="212C5BF7" w14:textId="77777777" w:rsidR="00410DB3" w:rsidRDefault="00410DB3" w:rsidP="00410DB3">
      <w:pPr>
        <w:jc w:val="both"/>
        <w:divId w:val="1542552354"/>
      </w:pPr>
    </w:p>
    <w:p w14:paraId="5441DE88" w14:textId="77777777" w:rsidR="00325B89" w:rsidRDefault="00325B89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28DCB65D" w14:textId="762DC094" w:rsidR="00855C09" w:rsidRPr="00325B89" w:rsidRDefault="00855C09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325B89">
        <w:rPr>
          <w:rFonts w:ascii="Calibri" w:hAnsi="Calibri" w:cs="Calibri"/>
          <w:b/>
          <w:bCs/>
        </w:rPr>
        <w:lastRenderedPageBreak/>
        <w:t xml:space="preserve">8. </w:t>
      </w:r>
    </w:p>
    <w:p w14:paraId="6EE43AF6" w14:textId="31A67A0D" w:rsidR="00855C09" w:rsidRPr="00325B89" w:rsidRDefault="00855C09" w:rsidP="00573480">
      <w:pPr>
        <w:pStyle w:val="Listaszerbekezds"/>
        <w:numPr>
          <w:ilvl w:val="0"/>
          <w:numId w:val="13"/>
        </w:numPr>
        <w:jc w:val="both"/>
      </w:pPr>
      <w:r w:rsidRPr="00325B89">
        <w:t xml:space="preserve">Az együttműködő </w:t>
      </w:r>
      <w:r w:rsidR="00325B89">
        <w:t xml:space="preserve">(kooperatív és kollaboratív) </w:t>
      </w:r>
      <w:r w:rsidRPr="00325B89">
        <w:t>természettudománytanulásnak az életkori sajátosságokból és a tananyagtartalomból következő speciális helyzetei és megoldási stratégiá</w:t>
      </w:r>
      <w:r w:rsidR="00AE205B">
        <w:t>i.</w:t>
      </w:r>
    </w:p>
    <w:p w14:paraId="44B6E707" w14:textId="1A1653B4" w:rsidR="00855C09" w:rsidRDefault="00573480" w:rsidP="00573480">
      <w:pPr>
        <w:pStyle w:val="NormlWeb"/>
        <w:numPr>
          <w:ilvl w:val="0"/>
          <w:numId w:val="13"/>
        </w:numPr>
        <w:spacing w:before="0" w:beforeAutospacing="0" w:after="0" w:afterAutospacing="0"/>
        <w:jc w:val="both"/>
        <w:divId w:val="1587031084"/>
        <w:rPr>
          <w:rFonts w:ascii="Calibri" w:hAnsi="Calibri" w:cs="Calibri"/>
        </w:rPr>
      </w:pPr>
      <w:r>
        <w:rPr>
          <w:rFonts w:ascii="Calibri" w:hAnsi="Calibri" w:cs="Calibri"/>
        </w:rPr>
        <w:t>A környezeti nevelés jellemzői, tartalma és lehetséges színterei.</w:t>
      </w:r>
    </w:p>
    <w:p w14:paraId="6595E5D9" w14:textId="77777777" w:rsidR="006A20CD" w:rsidRPr="00573480" w:rsidRDefault="006A20CD" w:rsidP="006A20CD">
      <w:pPr>
        <w:pStyle w:val="NormlWeb"/>
        <w:spacing w:before="0" w:beforeAutospacing="0" w:after="0" w:afterAutospacing="0"/>
        <w:ind w:left="720"/>
        <w:jc w:val="both"/>
        <w:divId w:val="1587031084"/>
        <w:rPr>
          <w:rFonts w:ascii="Calibri" w:hAnsi="Calibri" w:cs="Calibri"/>
        </w:rPr>
      </w:pPr>
    </w:p>
    <w:p w14:paraId="7196876A" w14:textId="77777777" w:rsidR="00325B89" w:rsidRDefault="00325B89" w:rsidP="00325B89">
      <w:pPr>
        <w:pStyle w:val="NormlWeb"/>
        <w:spacing w:before="0" w:beforeAutospacing="0" w:after="0" w:afterAutospacing="0"/>
        <w:jc w:val="both"/>
      </w:pPr>
    </w:p>
    <w:p w14:paraId="7694828A" w14:textId="2AD968CF" w:rsidR="00855C09" w:rsidRPr="00325B89" w:rsidRDefault="00855C09" w:rsidP="00325B89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325B89">
        <w:rPr>
          <w:rFonts w:asciiTheme="minorHAnsi" w:hAnsiTheme="minorHAnsi" w:cstheme="minorHAnsi"/>
          <w:b/>
          <w:bCs/>
        </w:rPr>
        <w:t>9.</w:t>
      </w:r>
    </w:p>
    <w:p w14:paraId="364CE587" w14:textId="7E984B59" w:rsidR="00855C09" w:rsidRPr="00325B89" w:rsidRDefault="00855C09" w:rsidP="006A20CD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325B89">
        <w:rPr>
          <w:rFonts w:ascii="Calibri" w:hAnsi="Calibri" w:cs="Calibri"/>
        </w:rPr>
        <w:t>Tapasztalatszerzo</w:t>
      </w:r>
      <w:proofErr w:type="spellEnd"/>
      <w:r w:rsidRPr="00325B89">
        <w:rPr>
          <w:rFonts w:ascii="Calibri" w:hAnsi="Calibri" w:cs="Calibri"/>
        </w:rPr>
        <w:t xml:space="preserve">̋, </w:t>
      </w:r>
      <w:proofErr w:type="spellStart"/>
      <w:r w:rsidRPr="00325B89">
        <w:rPr>
          <w:rFonts w:ascii="Calibri" w:hAnsi="Calibri" w:cs="Calibri"/>
        </w:rPr>
        <w:t>felfedezteto</w:t>
      </w:r>
      <w:proofErr w:type="spellEnd"/>
      <w:r w:rsidRPr="00325B89">
        <w:rPr>
          <w:rFonts w:ascii="Calibri" w:hAnsi="Calibri" w:cs="Calibri"/>
        </w:rPr>
        <w:t xml:space="preserve">̋ </w:t>
      </w:r>
      <w:proofErr w:type="spellStart"/>
      <w:r w:rsidRPr="00325B89">
        <w:rPr>
          <w:rFonts w:ascii="Calibri" w:hAnsi="Calibri" w:cs="Calibri"/>
        </w:rPr>
        <w:t>élményszeru</w:t>
      </w:r>
      <w:proofErr w:type="spellEnd"/>
      <w:r w:rsidRPr="00325B89">
        <w:rPr>
          <w:rFonts w:ascii="Calibri" w:hAnsi="Calibri" w:cs="Calibri"/>
        </w:rPr>
        <w:t xml:space="preserve">̋ helyzetek </w:t>
      </w:r>
      <w:proofErr w:type="spellStart"/>
      <w:r w:rsidRPr="00325B89">
        <w:rPr>
          <w:rFonts w:ascii="Calibri" w:hAnsi="Calibri" w:cs="Calibri"/>
        </w:rPr>
        <w:t>teremtése</w:t>
      </w:r>
      <w:proofErr w:type="spellEnd"/>
      <w:r w:rsidRPr="00325B89">
        <w:rPr>
          <w:rFonts w:ascii="Calibri" w:hAnsi="Calibri" w:cs="Calibri"/>
        </w:rPr>
        <w:t xml:space="preserve"> a </w:t>
      </w:r>
      <w:proofErr w:type="spellStart"/>
      <w:r w:rsidRPr="00325B89">
        <w:rPr>
          <w:rFonts w:ascii="Calibri" w:hAnsi="Calibri" w:cs="Calibri"/>
        </w:rPr>
        <w:t>környezeti</w:t>
      </w:r>
      <w:proofErr w:type="spellEnd"/>
      <w:r w:rsidRPr="00325B89">
        <w:rPr>
          <w:rFonts w:ascii="Calibri" w:hAnsi="Calibri" w:cs="Calibri"/>
        </w:rPr>
        <w:t xml:space="preserve"> elemek </w:t>
      </w:r>
      <w:proofErr w:type="spellStart"/>
      <w:r w:rsidRPr="00325B89">
        <w:rPr>
          <w:rFonts w:ascii="Calibri" w:hAnsi="Calibri" w:cs="Calibri"/>
        </w:rPr>
        <w:t>közötti</w:t>
      </w:r>
      <w:proofErr w:type="spellEnd"/>
      <w:r w:rsidRPr="00325B89">
        <w:rPr>
          <w:rFonts w:ascii="Calibri" w:hAnsi="Calibri" w:cs="Calibri"/>
        </w:rPr>
        <w:t xml:space="preserve"> kapcsolatok </w:t>
      </w:r>
      <w:proofErr w:type="spellStart"/>
      <w:r w:rsidRPr="00325B89">
        <w:rPr>
          <w:rFonts w:ascii="Calibri" w:hAnsi="Calibri" w:cs="Calibri"/>
        </w:rPr>
        <w:t>és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összefüggések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megismeréséhez</w:t>
      </w:r>
      <w:proofErr w:type="spellEnd"/>
      <w:r w:rsidRPr="00325B89">
        <w:rPr>
          <w:rFonts w:ascii="Calibri" w:hAnsi="Calibri" w:cs="Calibri"/>
        </w:rPr>
        <w:t xml:space="preserve">. A </w:t>
      </w:r>
      <w:proofErr w:type="spellStart"/>
      <w:r w:rsidRPr="00325B89">
        <w:rPr>
          <w:rFonts w:ascii="Calibri" w:hAnsi="Calibri" w:cs="Calibri"/>
        </w:rPr>
        <w:t>tapasztalatokból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táplálkozo</w:t>
      </w:r>
      <w:proofErr w:type="spellEnd"/>
      <w:r w:rsidRPr="00325B89">
        <w:rPr>
          <w:rFonts w:ascii="Calibri" w:hAnsi="Calibri" w:cs="Calibri"/>
        </w:rPr>
        <w:t xml:space="preserve">́ </w:t>
      </w:r>
      <w:proofErr w:type="spellStart"/>
      <w:r w:rsidRPr="00325B89">
        <w:rPr>
          <w:rFonts w:ascii="Calibri" w:hAnsi="Calibri" w:cs="Calibri"/>
        </w:rPr>
        <w:t>tudás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értelmezése</w:t>
      </w:r>
      <w:proofErr w:type="spellEnd"/>
      <w:r w:rsidR="006A20CD">
        <w:rPr>
          <w:rFonts w:ascii="Calibri" w:hAnsi="Calibri" w:cs="Calibri"/>
        </w:rPr>
        <w:t>.</w:t>
      </w:r>
    </w:p>
    <w:p w14:paraId="088534E7" w14:textId="77777777" w:rsidR="00F10A84" w:rsidRDefault="00F10A84" w:rsidP="00F10A84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divId w:val="210469090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fenntarthatóságra nevelés iskolai lehetőségei a NAT és a kerettanterv tükrében. </w:t>
      </w:r>
    </w:p>
    <w:p w14:paraId="08C29191" w14:textId="77777777" w:rsidR="00325B89" w:rsidRDefault="00325B89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403892C0" w14:textId="348F4C16" w:rsidR="00855C09" w:rsidRPr="00325B89" w:rsidRDefault="00855C09" w:rsidP="00325B89">
      <w:pPr>
        <w:pStyle w:val="NormlWeb"/>
        <w:spacing w:before="0" w:beforeAutospacing="0" w:after="0" w:afterAutospacing="0"/>
        <w:jc w:val="both"/>
      </w:pPr>
      <w:r w:rsidRPr="00325B89">
        <w:rPr>
          <w:rFonts w:ascii="Calibri" w:hAnsi="Calibri" w:cs="Calibri"/>
          <w:b/>
          <w:bCs/>
        </w:rPr>
        <w:t>10</w:t>
      </w:r>
      <w:r w:rsidRPr="00325B89">
        <w:rPr>
          <w:rFonts w:ascii="Calibri" w:hAnsi="Calibri" w:cs="Calibri"/>
          <w:b/>
          <w:bCs/>
        </w:rPr>
        <w:t xml:space="preserve">. </w:t>
      </w:r>
    </w:p>
    <w:p w14:paraId="5562A2B2" w14:textId="57E3B208" w:rsidR="00855C09" w:rsidRPr="00325B89" w:rsidRDefault="00855C09" w:rsidP="003313F8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téri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tájékozódás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fejlesztésének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módszerei</w:t>
      </w:r>
      <w:proofErr w:type="spellEnd"/>
      <w:r w:rsidRPr="00325B89">
        <w:rPr>
          <w:rFonts w:ascii="Calibri" w:hAnsi="Calibri" w:cs="Calibri"/>
        </w:rPr>
        <w:t xml:space="preserve"> a </w:t>
      </w:r>
      <w:proofErr w:type="spellStart"/>
      <w:r w:rsidRPr="00325B89">
        <w:rPr>
          <w:rFonts w:ascii="Calibri" w:hAnsi="Calibri" w:cs="Calibri"/>
        </w:rPr>
        <w:t>természet</w:t>
      </w:r>
      <w:r w:rsidRPr="00325B89">
        <w:rPr>
          <w:rFonts w:ascii="Calibri" w:hAnsi="Calibri" w:cs="Calibri"/>
        </w:rPr>
        <w:t>tudomány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tanításában</w:t>
      </w:r>
      <w:proofErr w:type="spellEnd"/>
      <w:r w:rsidR="00AE205B">
        <w:rPr>
          <w:rFonts w:ascii="Calibri" w:hAnsi="Calibri" w:cs="Calibri"/>
        </w:rPr>
        <w:t>.</w:t>
      </w:r>
    </w:p>
    <w:p w14:paraId="0A0778BE" w14:textId="77777777" w:rsidR="005D7D2B" w:rsidRDefault="005D7D2B" w:rsidP="005D7D2B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divId w:val="533733386"/>
        <w:rPr>
          <w:rFonts w:ascii="Calibri" w:hAnsi="Calibri" w:cs="Calibri"/>
        </w:rPr>
      </w:pPr>
      <w:r>
        <w:rPr>
          <w:rFonts w:ascii="Calibri" w:hAnsi="Calibri" w:cs="Calibri"/>
        </w:rPr>
        <w:t xml:space="preserve">A múzeumok és az állatkertek szerepe a fenntarthatóságra nevelésben. </w:t>
      </w:r>
    </w:p>
    <w:p w14:paraId="1B979674" w14:textId="77777777" w:rsidR="00325B89" w:rsidRDefault="00325B89" w:rsidP="00325B89">
      <w:pPr>
        <w:jc w:val="both"/>
        <w:rPr>
          <w:b/>
          <w:bCs/>
        </w:rPr>
      </w:pPr>
    </w:p>
    <w:p w14:paraId="3FE17ACE" w14:textId="61107720" w:rsidR="00855C09" w:rsidRPr="00325B89" w:rsidRDefault="00855C09" w:rsidP="00325B89">
      <w:pPr>
        <w:jc w:val="both"/>
        <w:rPr>
          <w:b/>
          <w:bCs/>
        </w:rPr>
      </w:pPr>
      <w:r w:rsidRPr="00325B89">
        <w:rPr>
          <w:b/>
          <w:bCs/>
        </w:rPr>
        <w:t>1</w:t>
      </w:r>
      <w:r w:rsidR="00325B89">
        <w:rPr>
          <w:b/>
          <w:bCs/>
        </w:rPr>
        <w:t>1</w:t>
      </w:r>
      <w:r w:rsidRPr="00325B89">
        <w:rPr>
          <w:b/>
          <w:bCs/>
        </w:rPr>
        <w:t xml:space="preserve">. </w:t>
      </w:r>
    </w:p>
    <w:p w14:paraId="7B9FB9F0" w14:textId="3BF924A1" w:rsidR="00855C09" w:rsidRPr="00325B89" w:rsidRDefault="00855C09" w:rsidP="005D7D2B">
      <w:pPr>
        <w:pStyle w:val="Listaszerbekezds"/>
        <w:numPr>
          <w:ilvl w:val="0"/>
          <w:numId w:val="11"/>
        </w:numPr>
        <w:jc w:val="both"/>
      </w:pPr>
      <w:r w:rsidRPr="00325B89">
        <w:t>Az időbeli tájékozódás fejlesztésének módszerei a természettudomány tanításában</w:t>
      </w:r>
      <w:r w:rsidR="00AE205B">
        <w:t>.</w:t>
      </w:r>
    </w:p>
    <w:p w14:paraId="6C9F7C1E" w14:textId="6ACE170B" w:rsidR="00855C09" w:rsidRDefault="00AE205B" w:rsidP="00325B89">
      <w:pPr>
        <w:pStyle w:val="Listaszerbekezds"/>
        <w:numPr>
          <w:ilvl w:val="0"/>
          <w:numId w:val="11"/>
        </w:numPr>
        <w:jc w:val="both"/>
      </w:pPr>
      <w:r>
        <w:rPr>
          <w:rFonts w:ascii="Calibri" w:hAnsi="Calibri" w:cs="Calibri"/>
        </w:rPr>
        <w:t>A tanösvények szerepe a fenntarthatóságra nevelésben.</w:t>
      </w:r>
    </w:p>
    <w:p w14:paraId="032C30C5" w14:textId="12F0A24C" w:rsidR="00325B89" w:rsidRDefault="00325B89" w:rsidP="00325B89">
      <w:pPr>
        <w:jc w:val="both"/>
      </w:pPr>
    </w:p>
    <w:p w14:paraId="348EF8BB" w14:textId="3A04319C" w:rsidR="00325B89" w:rsidRPr="00A20A14" w:rsidRDefault="00325B89" w:rsidP="00325B89">
      <w:pPr>
        <w:jc w:val="both"/>
        <w:rPr>
          <w:b/>
          <w:bCs/>
        </w:rPr>
      </w:pPr>
      <w:r w:rsidRPr="00A20A14">
        <w:rPr>
          <w:b/>
          <w:bCs/>
        </w:rPr>
        <w:t>12.</w:t>
      </w:r>
    </w:p>
    <w:p w14:paraId="7F82D8FD" w14:textId="64D77803" w:rsidR="00325B89" w:rsidRPr="00325B89" w:rsidRDefault="00325B89" w:rsidP="00907740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környezeti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tudás</w:t>
      </w:r>
      <w:proofErr w:type="spellEnd"/>
      <w:r w:rsidRPr="00325B89">
        <w:rPr>
          <w:rFonts w:ascii="Calibri" w:hAnsi="Calibri" w:cs="Calibri"/>
        </w:rPr>
        <w:t xml:space="preserve">- </w:t>
      </w:r>
      <w:proofErr w:type="spellStart"/>
      <w:r w:rsidRPr="00325B89">
        <w:rPr>
          <w:rFonts w:ascii="Calibri" w:hAnsi="Calibri" w:cs="Calibri"/>
        </w:rPr>
        <w:t>és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képességszint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ellenőrzésének</w:t>
      </w:r>
      <w:proofErr w:type="spellEnd"/>
      <w:r w:rsidRPr="00325B89">
        <w:rPr>
          <w:rFonts w:ascii="Calibri" w:hAnsi="Calibri" w:cs="Calibri"/>
        </w:rPr>
        <w:t xml:space="preserve">, a </w:t>
      </w:r>
      <w:proofErr w:type="spellStart"/>
      <w:r w:rsidRPr="00325B89">
        <w:rPr>
          <w:rFonts w:ascii="Calibri" w:hAnsi="Calibri" w:cs="Calibri"/>
        </w:rPr>
        <w:t>tanulói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teljesítmények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értékelésének</w:t>
      </w:r>
      <w:proofErr w:type="spellEnd"/>
      <w:r w:rsidRPr="00325B89">
        <w:rPr>
          <w:rFonts w:ascii="Calibri" w:hAnsi="Calibri" w:cs="Calibri"/>
        </w:rPr>
        <w:t xml:space="preserve"> elvei az </w:t>
      </w:r>
      <w:proofErr w:type="spellStart"/>
      <w:r w:rsidRPr="00325B89">
        <w:rPr>
          <w:rFonts w:ascii="Calibri" w:hAnsi="Calibri" w:cs="Calibri"/>
        </w:rPr>
        <w:t>integrált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tantárgyban</w:t>
      </w:r>
      <w:proofErr w:type="spellEnd"/>
      <w:r w:rsidRPr="00325B89">
        <w:rPr>
          <w:rFonts w:ascii="Calibri" w:hAnsi="Calibri" w:cs="Calibri"/>
        </w:rPr>
        <w:t xml:space="preserve"> az </w:t>
      </w:r>
      <w:proofErr w:type="spellStart"/>
      <w:r w:rsidRPr="00325B89">
        <w:rPr>
          <w:rFonts w:ascii="Calibri" w:hAnsi="Calibri" w:cs="Calibri"/>
        </w:rPr>
        <w:t>oktatás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alapszakaszában</w:t>
      </w:r>
      <w:proofErr w:type="spellEnd"/>
      <w:r w:rsidRPr="00325B89">
        <w:rPr>
          <w:rFonts w:ascii="Calibri" w:hAnsi="Calibri" w:cs="Calibri"/>
        </w:rPr>
        <w:t xml:space="preserve"> </w:t>
      </w:r>
      <w:r w:rsidRPr="00325B89">
        <w:rPr>
          <w:rFonts w:ascii="Calibri" w:hAnsi="Calibri" w:cs="Calibri"/>
        </w:rPr>
        <w:t>(5–6. évfolyam)</w:t>
      </w:r>
    </w:p>
    <w:p w14:paraId="3BD9F151" w14:textId="77777777" w:rsidR="00907740" w:rsidRDefault="00907740" w:rsidP="00907740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divId w:val="1700154813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iskolai környezeti nevelési program jellemzői és hatása az iskola környezeti nevelési tevékenységére. </w:t>
      </w:r>
    </w:p>
    <w:p w14:paraId="5484406E" w14:textId="77777777" w:rsidR="00325B89" w:rsidRPr="00325B89" w:rsidRDefault="00325B89" w:rsidP="00325B89">
      <w:pPr>
        <w:jc w:val="both"/>
      </w:pPr>
    </w:p>
    <w:sectPr w:rsidR="00325B89" w:rsidRPr="0032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A"/>
    <w:multiLevelType w:val="multilevel"/>
    <w:tmpl w:val="9B58F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E6092"/>
    <w:multiLevelType w:val="hybridMultilevel"/>
    <w:tmpl w:val="EF7278C4"/>
    <w:lvl w:ilvl="0" w:tplc="66F42A8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C61"/>
    <w:multiLevelType w:val="hybridMultilevel"/>
    <w:tmpl w:val="D87CCDD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1AE0"/>
    <w:multiLevelType w:val="multilevel"/>
    <w:tmpl w:val="9F2243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32857"/>
    <w:multiLevelType w:val="hybridMultilevel"/>
    <w:tmpl w:val="92D438D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874"/>
    <w:multiLevelType w:val="multilevel"/>
    <w:tmpl w:val="D5C68C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850E0"/>
    <w:multiLevelType w:val="multilevel"/>
    <w:tmpl w:val="243A4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C0BC2"/>
    <w:multiLevelType w:val="hybridMultilevel"/>
    <w:tmpl w:val="583C7A0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00270"/>
    <w:multiLevelType w:val="multilevel"/>
    <w:tmpl w:val="D59A2D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B2A00"/>
    <w:multiLevelType w:val="hybridMultilevel"/>
    <w:tmpl w:val="34F068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0BBC"/>
    <w:multiLevelType w:val="multilevel"/>
    <w:tmpl w:val="62D4B5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F27A1"/>
    <w:multiLevelType w:val="hybridMultilevel"/>
    <w:tmpl w:val="7346E61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25457"/>
    <w:multiLevelType w:val="hybridMultilevel"/>
    <w:tmpl w:val="ACCEF554"/>
    <w:lvl w:ilvl="0" w:tplc="215AC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C478C"/>
    <w:multiLevelType w:val="hybridMultilevel"/>
    <w:tmpl w:val="C5EEAE34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D51D2"/>
    <w:multiLevelType w:val="hybridMultilevel"/>
    <w:tmpl w:val="14741C9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31223"/>
    <w:multiLevelType w:val="hybridMultilevel"/>
    <w:tmpl w:val="460A790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65B3E"/>
    <w:multiLevelType w:val="hybridMultilevel"/>
    <w:tmpl w:val="3006B7B6"/>
    <w:lvl w:ilvl="0" w:tplc="7414B2D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0337"/>
    <w:multiLevelType w:val="multilevel"/>
    <w:tmpl w:val="8B7ED0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71CDF"/>
    <w:multiLevelType w:val="multilevel"/>
    <w:tmpl w:val="D8C8F4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EA6E2A"/>
    <w:multiLevelType w:val="multilevel"/>
    <w:tmpl w:val="C7CA3B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629A8"/>
    <w:multiLevelType w:val="multilevel"/>
    <w:tmpl w:val="285EEC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1024430">
    <w:abstractNumId w:val="17"/>
  </w:num>
  <w:num w:numId="2" w16cid:durableId="1964924989">
    <w:abstractNumId w:val="3"/>
  </w:num>
  <w:num w:numId="3" w16cid:durableId="1312447821">
    <w:abstractNumId w:val="19"/>
  </w:num>
  <w:num w:numId="4" w16cid:durableId="419567765">
    <w:abstractNumId w:val="6"/>
  </w:num>
  <w:num w:numId="5" w16cid:durableId="985160618">
    <w:abstractNumId w:val="5"/>
  </w:num>
  <w:num w:numId="6" w16cid:durableId="1685010163">
    <w:abstractNumId w:val="18"/>
  </w:num>
  <w:num w:numId="7" w16cid:durableId="950363093">
    <w:abstractNumId w:val="0"/>
  </w:num>
  <w:num w:numId="8" w16cid:durableId="1011613898">
    <w:abstractNumId w:val="20"/>
  </w:num>
  <w:num w:numId="9" w16cid:durableId="1623609697">
    <w:abstractNumId w:val="8"/>
  </w:num>
  <w:num w:numId="10" w16cid:durableId="1122574382">
    <w:abstractNumId w:val="10"/>
  </w:num>
  <w:num w:numId="11" w16cid:durableId="1869563925">
    <w:abstractNumId w:val="16"/>
  </w:num>
  <w:num w:numId="12" w16cid:durableId="720205960">
    <w:abstractNumId w:val="12"/>
  </w:num>
  <w:num w:numId="13" w16cid:durableId="1469400416">
    <w:abstractNumId w:val="1"/>
  </w:num>
  <w:num w:numId="14" w16cid:durableId="1599487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2014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6305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22643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11013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8606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4055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6332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7286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09"/>
    <w:rsid w:val="000C79A2"/>
    <w:rsid w:val="000E21C0"/>
    <w:rsid w:val="00103524"/>
    <w:rsid w:val="00151F60"/>
    <w:rsid w:val="00325B89"/>
    <w:rsid w:val="003313F8"/>
    <w:rsid w:val="003848A7"/>
    <w:rsid w:val="00410DB3"/>
    <w:rsid w:val="00452265"/>
    <w:rsid w:val="00501D8E"/>
    <w:rsid w:val="005244AB"/>
    <w:rsid w:val="00544CB4"/>
    <w:rsid w:val="00573480"/>
    <w:rsid w:val="005D7D2B"/>
    <w:rsid w:val="006A20CD"/>
    <w:rsid w:val="00855C09"/>
    <w:rsid w:val="00907740"/>
    <w:rsid w:val="00A20A14"/>
    <w:rsid w:val="00A52ED5"/>
    <w:rsid w:val="00AE205B"/>
    <w:rsid w:val="00B14089"/>
    <w:rsid w:val="00B47143"/>
    <w:rsid w:val="00BF5E98"/>
    <w:rsid w:val="00CF230B"/>
    <w:rsid w:val="00E8074A"/>
    <w:rsid w:val="00ED175F"/>
    <w:rsid w:val="00F10A84"/>
    <w:rsid w:val="00F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109E9"/>
  <w15:chartTrackingRefBased/>
  <w15:docId w15:val="{5376AABD-FEDB-4047-9E17-6453098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55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855C09"/>
  </w:style>
  <w:style w:type="paragraph" w:styleId="Listaszerbekezds">
    <w:name w:val="List Paragraph"/>
    <w:basedOn w:val="Norml"/>
    <w:uiPriority w:val="34"/>
    <w:qFormat/>
    <w:rsid w:val="00855C0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25B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5B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5B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5B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5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Zsuzsanna Angyal</cp:lastModifiedBy>
  <cp:revision>2</cp:revision>
  <dcterms:created xsi:type="dcterms:W3CDTF">2023-03-29T15:35:00Z</dcterms:created>
  <dcterms:modified xsi:type="dcterms:W3CDTF">2023-03-29T15:35:00Z</dcterms:modified>
</cp:coreProperties>
</file>